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0E" w:rsidRDefault="007F640E" w:rsidP="007F640E">
      <w:pPr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:rsidR="007F640E" w:rsidRPr="00861C41" w:rsidRDefault="007F640E" w:rsidP="007F640E">
      <w:pPr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 55 от «</w:t>
      </w:r>
      <w:r w:rsidRPr="00F76C09"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» июля</w:t>
      </w:r>
      <w:r w:rsidRPr="00F76C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C0726" w:rsidRDefault="004C0726" w:rsidP="006017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C0726" w:rsidRDefault="004C0726" w:rsidP="006017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17DD" w:rsidRPr="004C0726" w:rsidRDefault="006017DD" w:rsidP="004C0726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C0726">
        <w:rPr>
          <w:rFonts w:ascii="Times New Roman" w:eastAsia="Times New Roman" w:hAnsi="Times New Roman" w:cs="Times New Roman"/>
          <w:b/>
          <w:sz w:val="32"/>
          <w:szCs w:val="28"/>
        </w:rPr>
        <w:t>ПОЛОЖЕНИЕ</w:t>
      </w:r>
    </w:p>
    <w:p w:rsidR="001C4493" w:rsidRDefault="006017DD" w:rsidP="001C4493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gramStart"/>
      <w:r w:rsidRPr="004C0726">
        <w:rPr>
          <w:rFonts w:ascii="Times New Roman" w:eastAsia="Times New Roman" w:hAnsi="Times New Roman" w:cs="Times New Roman"/>
          <w:b/>
          <w:sz w:val="32"/>
          <w:szCs w:val="28"/>
        </w:rPr>
        <w:t>об</w:t>
      </w:r>
      <w:proofErr w:type="gramEnd"/>
      <w:r w:rsidRPr="004C0726">
        <w:rPr>
          <w:rFonts w:ascii="Times New Roman" w:eastAsia="Times New Roman" w:hAnsi="Times New Roman" w:cs="Times New Roman"/>
          <w:b/>
          <w:sz w:val="32"/>
          <w:szCs w:val="28"/>
        </w:rPr>
        <w:t xml:space="preserve"> отделении срочного социального обслуживания </w:t>
      </w:r>
    </w:p>
    <w:p w:rsidR="001C4493" w:rsidRPr="00861C41" w:rsidRDefault="001C4493" w:rsidP="001C4493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ГБУ «КЦСОН» Ленинского района</w:t>
      </w:r>
    </w:p>
    <w:p w:rsidR="0045125B" w:rsidRDefault="0045125B" w:rsidP="001C4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017DD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регулирует деятельность отделения срочного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обслуживания (далее – Отделение) 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ГБУ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«Комплексный центр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 населения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(далее –Центр).</w:t>
      </w:r>
    </w:p>
    <w:p w:rsidR="004C0726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1.2. Отделение является структурным подразделением 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ГБУ </w:t>
      </w:r>
      <w:r w:rsidR="004C0726" w:rsidRPr="006017DD">
        <w:rPr>
          <w:rFonts w:ascii="Times New Roman" w:eastAsia="Times New Roman" w:hAnsi="Times New Roman" w:cs="Times New Roman"/>
          <w:sz w:val="28"/>
          <w:szCs w:val="28"/>
        </w:rPr>
        <w:t xml:space="preserve">«Комплексный </w:t>
      </w:r>
      <w:r w:rsidR="001C4493" w:rsidRPr="006017DD">
        <w:rPr>
          <w:rFonts w:ascii="Times New Roman" w:eastAsia="Times New Roman" w:hAnsi="Times New Roman" w:cs="Times New Roman"/>
          <w:sz w:val="28"/>
          <w:szCs w:val="28"/>
        </w:rPr>
        <w:t>центр социального</w:t>
      </w:r>
      <w:r w:rsidR="004C0726" w:rsidRPr="006017DD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населения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</w:p>
    <w:p w:rsidR="006017DD" w:rsidRPr="006017DD" w:rsidRDefault="004C0726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Отделение создано в целях оказания гражданам вне зависимости от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их возраста, остро нуждающимся в социальной поддержке, помощи разового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характера, направленной на поддержание их жизнедеятельности.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1.4. В своей деятельности Отделение руководствуется Конституцией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Российской Федерации, федеральными законами, указами и распоряжениями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Федерации, постановлениями и распоряжениями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Правительства Росс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>ийской Федерации, Конституцией Ч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Р, законами и иными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>ативными правовыми актами Чечен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ской Республики, приказами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>Минтруда ЧР, Уставом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 также настоящим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1.5. Отделение создается, реорганизуется и ликвидируется приказомдиректора Центра по согласованию с Министерством </w:t>
      </w:r>
      <w:r w:rsidR="004C0726">
        <w:rPr>
          <w:rFonts w:ascii="Times New Roman" w:eastAsia="Times New Roman" w:hAnsi="Times New Roman" w:cs="Times New Roman"/>
          <w:sz w:val="28"/>
          <w:szCs w:val="28"/>
        </w:rPr>
        <w:t xml:space="preserve">труда, занятости и социального развития </w:t>
      </w:r>
      <w:r w:rsidR="008E460A">
        <w:rPr>
          <w:rFonts w:ascii="Times New Roman" w:eastAsia="Times New Roman" w:hAnsi="Times New Roman" w:cs="Times New Roman"/>
          <w:sz w:val="28"/>
          <w:szCs w:val="28"/>
        </w:rPr>
        <w:t>Чечен</w:t>
      </w:r>
      <w:r w:rsidR="008E460A" w:rsidRPr="006017DD">
        <w:rPr>
          <w:rFonts w:ascii="Times New Roman" w:eastAsia="Times New Roman" w:hAnsi="Times New Roman" w:cs="Times New Roman"/>
          <w:sz w:val="28"/>
          <w:szCs w:val="28"/>
        </w:rPr>
        <w:t xml:space="preserve">ской Республики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(далее — Министерство) в соответствии с Уставом Центра.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1.6. Заведующий Отделения подчиняется непосредственно директору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Центра, назначается на должность заведующего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отделения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и освобождается с должности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приказами Директора Центра.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2. Основные направления деятельности Отделения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2.1. Срочные социальные услуги предоставляются гражданам,нуждающимся в неотложной помощи в связи с наличием обстоятельств,предусмотренных пунктами 1-7 части1 статья 15 Федерального закона «Обосновах социального обслуживания граждан в Российской Федерации.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2.2.В соответствии со своими задачами Отделение проводит: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предоставлениеразовых социальных услуг гражданам, оказавшимся втрудной жизненной ситуации, согласно перечню социальных услуг,утвержденному Министерством;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дифференцированный учет всех лиц, нуждающихся в социальнойподдержке, в зависимости от видов и форм требуемой помощи, периодичностиеё предоставления;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- анализ уровня социально-бытового обслуживания населения 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r w:rsidR="008E46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, участие в разработке программ социальной поддержки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населения, внедрение в практику новых видов и форм помощи в зависимостиот характера нуждаемости граждан и местных условий;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lastRenderedPageBreak/>
        <w:t>- привлечение различных государственных и негосударственных органов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к решению вопросов по оказанию срочной социальной помощи нуждающимся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гражданам;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распространение информации о задачах и содержании оказываемыхОтделением социальных услугах.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 Порядок предоставления социальных услуг Отделением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3.1. Срочное социальное обслуживание включает в себя социальные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услуги, входящие в Перечень социальных услуг, утвержденных приказом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Министерства. Срочные социальные услуги, предоставляемые в Центрев</w:t>
      </w:r>
      <w:r w:rsidR="008E46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лючают в себя 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обеспечение одеждой, обувью и другими предметами первойнеобходимости;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обеспечение бесплатным горячим питанием или наборами продуктов;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временного жилого помещения;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предоставление помещения для временного пребывания;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юридических услуг, в том числе бесплатнойюридической помощи, в целях защиты прав и законных интересов получателясоциальных услуг;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экстренной психологической помощи с привлечениемк этой работе психологов и священнослужителей;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оказание экстренной психологической помощи в формеконсультирования;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предусмотренных законодательством мерсоциальной поддержки;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социокультурных мероприятий.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В Отделении для обслуживания граждан пожилого возраста и инвалидовсоздана мобильная бригада. В её состав входят специалисты Учреждения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(психологи, юристы, медицинские сестры, специалисты по социальной </w:t>
      </w:r>
      <w:r w:rsidR="001C4493" w:rsidRPr="006017DD">
        <w:rPr>
          <w:rFonts w:ascii="Times New Roman" w:eastAsia="Times New Roman" w:hAnsi="Times New Roman" w:cs="Times New Roman"/>
          <w:sz w:val="28"/>
          <w:szCs w:val="28"/>
        </w:rPr>
        <w:t>работе, социальные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работники). 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Предоставление гражданам услуг, входящих в Перечень, в Отделении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производится на основании следующих документов: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решения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493" w:rsidRPr="006017D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органа о признании получателя социальныхуслуг нуждающимся в срочном социальном обслуживании с указанием перечня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социальных услуг, в которых он нуждается.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личного письменного заявления гражданина или его законногопредставителя о предоставлении срочных социальных услуг;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документа, удостоверяющеголичность гражданина (при наличии);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3.2. Предоставление гражданам дополнительных услуг производится наосновании следующих документов: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личного письменного заявления гражданина или его законногопредставителя о предоставлении срочных социальных услуг;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документа, удостоверяющеголичность гражданина (при наличии).</w:t>
      </w:r>
    </w:p>
    <w:p w:rsidR="006017DD" w:rsidRPr="006017DD" w:rsidRDefault="00F77D52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При оказании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 Отделением услуг не входящих в Перечень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Центра заключает с гражданами (или с их законными </w:t>
      </w:r>
      <w:proofErr w:type="gramStart"/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представителями)договор</w:t>
      </w:r>
      <w:proofErr w:type="gramEnd"/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 на оказание социальных услуг, определяющие виды и объем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предоставляемых услуг, сроки, в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должны предоставляться услуги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3.4. Право внеочередного предоставления услуг в Отделении имеют:</w:t>
      </w:r>
    </w:p>
    <w:p w:rsidR="006017DD" w:rsidRPr="006017DD" w:rsidRDefault="00F77D52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инвалиды и участники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6017DD" w:rsidRPr="006017DD" w:rsidRDefault="00F77D52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лица, награжденные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 знаком «Жителю блокадного Ленинграда».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3.5. Днем обращения гражданина (его законного представителя) в Центр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считается дата регистрации заявления со всеми необходимыми документами,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указанными в пункте 3.1</w:t>
      </w:r>
      <w:proofErr w:type="gramStart"/>
      <w:r w:rsidRPr="006017DD">
        <w:rPr>
          <w:rFonts w:ascii="Times New Roman" w:eastAsia="Times New Roman" w:hAnsi="Times New Roman" w:cs="Times New Roman"/>
          <w:sz w:val="28"/>
          <w:szCs w:val="28"/>
        </w:rPr>
        <w:t>. и</w:t>
      </w:r>
      <w:proofErr w:type="gramEnd"/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3.2. настоящего Положения.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3.6. При получении социальных услуг в Отделении граждане имеютправо на: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информацию о своих правах, обязанностях и условиях оказаниясоциальных услуг;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уважительное и гуманное отношение со стороны работников Центра;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конфиденциальность информации личного характера, ставшейизвестной Центру при оказании социальных услуг;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защиту своих прав и законных интересов;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отказ от социальных услуг.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3.7. Предоставление срочных социальных услуг несовершеннолетним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осуществляется с учетом требований законодательства в сфере профилактики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безнадзорности и правонарушений несовершеннолетних. Согласие наполучение социальных услуг несовершеннолетними и лицами, признанными вустановленном законодательством порядке недееспособными, дают ихзаконные представители после получения необходимой информации в сфересоциального обслуживания. В случае, когда обязанности законногопредставителя несовершеннолетнего или лиц, признанных в установленномзаконодательством порядке недееспособными, возложены на органы опеки ипопечительства, согласие на получение социальных услуг дают органы опеки ипопечительства.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3.8. Подтверждением предоставления срочных социальных услуг,дополнительных платных услуг является акт о предоставлении социальныхуслуг, содержащий сведения о получателе и поставщике этих услуг, видахпредоставленных услуг, сроках, дате и об условиях их предоставления. Акт опредоставлении услуг подтверждается подписью их получателя.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3.9. Решение об отказе в предоставлении срочных социальных услуг 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D52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услуг принимается в случае</w:t>
      </w:r>
      <w:r w:rsidR="00F77D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если гражданином непредоставлены все необходимые документы, предусмотренные в пунктах 3.1. ип.3.2</w:t>
      </w:r>
      <w:r w:rsidR="001C4493" w:rsidRPr="006017DD">
        <w:rPr>
          <w:rFonts w:ascii="Times New Roman" w:eastAsia="Times New Roman" w:hAnsi="Times New Roman" w:cs="Times New Roman"/>
          <w:sz w:val="28"/>
          <w:szCs w:val="28"/>
        </w:rPr>
        <w:t>, настоящего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:rsidR="006017DD" w:rsidRPr="006017DD" w:rsidRDefault="00F77D52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 xml:space="preserve"> Срочные социальные услуги в объемах, определенных Перечнем,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7DD" w:rsidRPr="006017DD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>оставляется гражданам бесплатно.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 Требования к качеству социальных услуг. Ответс</w:t>
      </w:r>
      <w:r w:rsidR="00F77D5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венность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5.1. ДеятельностьОтделения в области контроля качествапредоставляемых социальных услуг, оказываемых гражданам, направлена на</w:t>
      </w:r>
      <w:r w:rsidR="00F77D52">
        <w:rPr>
          <w:rFonts w:ascii="Times New Roman" w:eastAsia="Times New Roman" w:hAnsi="Times New Roman" w:cs="Times New Roman"/>
          <w:sz w:val="28"/>
          <w:szCs w:val="28"/>
        </w:rPr>
        <w:t xml:space="preserve"> полное удовлетворение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нужд граждан, непрерывное повышение качестваоказываемых социальных услуг и эффективности социальной адаптации иреабилитации граждан, нуждающихся в предоставлении срочных социальныхуслуг и дополнительных платных услуг.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5.2. Основными факторами, влияющими на качество социальных услуг,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оказываемых гражданам Отделением, являются: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наличие и состояние документов, в соответствии с которым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функционирует </w:t>
      </w:r>
      <w:r w:rsidR="001C4493" w:rsidRPr="006017DD">
        <w:rPr>
          <w:rFonts w:ascii="Times New Roman" w:eastAsia="Times New Roman" w:hAnsi="Times New Roman" w:cs="Times New Roman"/>
          <w:sz w:val="28"/>
          <w:szCs w:val="28"/>
        </w:rPr>
        <w:t>Отделение;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условия размещения Отделения, в том числе соответствие требованиям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санитарно-гигиенических норм и правил;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lastRenderedPageBreak/>
        <w:t>- укомплектованность Отделения специалистами, имеющими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образование, квалификацию, профессиональную </w:t>
      </w:r>
      <w:proofErr w:type="gramStart"/>
      <w:r w:rsidRPr="006017DD">
        <w:rPr>
          <w:rFonts w:ascii="Times New Roman" w:eastAsia="Times New Roman" w:hAnsi="Times New Roman" w:cs="Times New Roman"/>
          <w:sz w:val="28"/>
          <w:szCs w:val="28"/>
        </w:rPr>
        <w:t>подготовку,знания</w:t>
      </w:r>
      <w:proofErr w:type="gramEnd"/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и опыт, необходимый для выполнения возложенных на нихобязанностей;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техническое оснащение Отделения;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состояние информации об Отделении, порядке и правилах оказаниясоциальных услуг гражданам;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наличие контроля за деятельностью Отделения.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5.3. Социальные услуги, оказываемые гражданам </w:t>
      </w:r>
      <w:r w:rsidR="00DB0556">
        <w:rPr>
          <w:rFonts w:ascii="Times New Roman" w:eastAsia="Times New Roman" w:hAnsi="Times New Roman" w:cs="Times New Roman"/>
          <w:sz w:val="28"/>
          <w:szCs w:val="28"/>
        </w:rPr>
        <w:t>в Отделении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, должны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отвечать следующим критериям: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полнота оказания социальных услуг в соответствии с установленными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требованиями и их своевременность;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- результативность (эффективность) оказания социальных услуг: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17D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017DD">
        <w:rPr>
          <w:rFonts w:ascii="Times New Roman" w:eastAsia="Times New Roman" w:hAnsi="Times New Roman" w:cs="Times New Roman"/>
          <w:sz w:val="28"/>
          <w:szCs w:val="28"/>
        </w:rPr>
        <w:t>) материальная (степень решения материальных или финансовых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проблем гражданина), оцениваемая непосредственным контролем результатов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оказания социальных услуг;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17D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6017DD">
        <w:rPr>
          <w:rFonts w:ascii="Times New Roman" w:eastAsia="Times New Roman" w:hAnsi="Times New Roman" w:cs="Times New Roman"/>
          <w:sz w:val="28"/>
          <w:szCs w:val="28"/>
        </w:rPr>
        <w:t>) нематериальная (степень улучшения психоэмоционального,физического состояния гражданина, решения его правовых, бытовых и другихпроблем в результате оказания ему социальных услуг), оцениваемая косвенным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методом, в том числе, путем проведения социальных опросов, при этом должен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быть обеспечен приоритет гражданина в оценке качества, оказанных ему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социальных услуг.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5.4. Услуги, оказываемые гражданам в Отделении, должны обеспечивать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своевременное, полное и в соответствующей форме квалифицированное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предоставление помощи в решении проблем и вопросов, интересующихграждан, удовлетворять их запросы и потребности в целях создания имнормальных условий жизнедеятельности.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5.5. Услуги, оказываемые гражданам в Отделении, должны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соответствовать установленным нормам, нормативам, санитарно-гигиеническим требованиям и оказываться с учетом состояния здоровьяграждан.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5.6. Заведующий Отделени</w:t>
      </w:r>
      <w:r w:rsidR="00DB0556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несет персональную ответственность за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своевременное и качественное исполнение возложенных на Отделение функций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и порученных работ, организацию труда работников Отделения, обеспечение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исполнительской и трудовой дисциплины, соблюдение правил внутреннего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трудового распорядка.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5.7. Персонал Отделения несет ответственность за качество 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своевременность исполнения своих должностных обязанностей и порученныхработ.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5.8. Персонал Отделения несет административную, уголовную идисциплинарную ответственность за разглашение конфиденциальнойинформации, полученной от получателя социальных услуг.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5.9. Персонал Отделения несет ответственность за достоверность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информации, предоставляемой в вышестоящие органы.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6. Организационная работа</w:t>
      </w:r>
    </w:p>
    <w:p w:rsidR="006017DD" w:rsidRPr="006017DD" w:rsidRDefault="006017DD" w:rsidP="006152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DD">
        <w:rPr>
          <w:rFonts w:ascii="Times New Roman" w:eastAsia="Times New Roman" w:hAnsi="Times New Roman" w:cs="Times New Roman"/>
          <w:sz w:val="28"/>
          <w:szCs w:val="28"/>
        </w:rPr>
        <w:t>6.1. Непосредственное руководство деятельностью Отделения</w:t>
      </w:r>
      <w:r w:rsidR="00DB055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заведующий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556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 xml:space="preserve"> организует работу на основании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действующего законодательст</w:t>
      </w:r>
      <w:r w:rsidR="00DB0556">
        <w:rPr>
          <w:rFonts w:ascii="Times New Roman" w:eastAsia="Times New Roman" w:hAnsi="Times New Roman" w:cs="Times New Roman"/>
          <w:sz w:val="28"/>
          <w:szCs w:val="28"/>
        </w:rPr>
        <w:t>ва Российской Федерации и Чечен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="001C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DD">
        <w:rPr>
          <w:rFonts w:ascii="Times New Roman" w:eastAsia="Times New Roman" w:hAnsi="Times New Roman" w:cs="Times New Roman"/>
          <w:sz w:val="28"/>
          <w:szCs w:val="28"/>
        </w:rPr>
        <w:t>Республики, а также настоящего Положения.</w:t>
      </w:r>
    </w:p>
    <w:sectPr w:rsidR="006017DD" w:rsidRPr="006017DD" w:rsidSect="00945DD6">
      <w:pgSz w:w="11900" w:h="16840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7DD"/>
    <w:rsid w:val="001A5791"/>
    <w:rsid w:val="001C4493"/>
    <w:rsid w:val="002D1744"/>
    <w:rsid w:val="0045125B"/>
    <w:rsid w:val="004C0726"/>
    <w:rsid w:val="005B3F77"/>
    <w:rsid w:val="005B5CF1"/>
    <w:rsid w:val="006017DD"/>
    <w:rsid w:val="006152A0"/>
    <w:rsid w:val="007F640E"/>
    <w:rsid w:val="008E460A"/>
    <w:rsid w:val="00945DD6"/>
    <w:rsid w:val="00DB0556"/>
    <w:rsid w:val="00E647BD"/>
    <w:rsid w:val="00F7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3C8B9E-900A-475C-902F-CA4A1DD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7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user</cp:lastModifiedBy>
  <cp:revision>6</cp:revision>
  <dcterms:created xsi:type="dcterms:W3CDTF">2018-07-30T18:13:00Z</dcterms:created>
  <dcterms:modified xsi:type="dcterms:W3CDTF">2018-08-31T10:57:00Z</dcterms:modified>
</cp:coreProperties>
</file>